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7EA00" w14:textId="77777777" w:rsidR="00E401F1" w:rsidRPr="00E401F1" w:rsidRDefault="00E401F1" w:rsidP="00E401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outlineLvl w:val="1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Toc43972904"/>
      <w:bookmarkStart w:id="1" w:name="_Toc78451328"/>
      <w:r w:rsidRPr="00E401F1">
        <w:rPr>
          <w:rFonts w:ascii="Times New Roman" w:eastAsia="Calibri" w:hAnsi="Times New Roman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  <w:t>Załącznik nr 4 do Zapytania Ofertowego</w:t>
      </w:r>
      <w:r w:rsidRPr="00E401F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 - Wzór wykazu robót budowlanych</w:t>
      </w:r>
      <w:bookmarkEnd w:id="0"/>
      <w:bookmarkEnd w:id="1"/>
    </w:p>
    <w:p w14:paraId="24E8D579" w14:textId="77777777" w:rsidR="00E401F1" w:rsidRPr="00E401F1" w:rsidRDefault="00E401F1" w:rsidP="00E401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outlineLvl w:val="1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135243C6" w14:textId="77777777" w:rsidR="00E401F1" w:rsidRPr="00E401F1" w:rsidRDefault="00E401F1" w:rsidP="00E401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E401F1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WYKAZ ROBÓT BUDOWLANYCH</w:t>
      </w:r>
    </w:p>
    <w:p w14:paraId="55FEBAFA" w14:textId="77777777" w:rsidR="00E401F1" w:rsidRPr="00E401F1" w:rsidRDefault="00E401F1" w:rsidP="00E401F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E401F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sporządzony w celu wykazania spełniania warunku, o którym mowa w Zapytaniu Ofertowym w Części V ust.1   w postępowaniu pn.: „</w:t>
      </w:r>
      <w:r w:rsidRPr="00E401F1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Budowa i rozbudowa Stacji Uzdatniania Wody w miejscowości Jasionka</w:t>
      </w:r>
      <w:r w:rsidRPr="00E401F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”.</w:t>
      </w:r>
    </w:p>
    <w:p w14:paraId="2857DD91" w14:textId="77777777" w:rsidR="00E401F1" w:rsidRPr="00E401F1" w:rsidRDefault="00E401F1" w:rsidP="00E401F1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DDBC7DC" w14:textId="77777777" w:rsidR="00E401F1" w:rsidRPr="00E401F1" w:rsidRDefault="00E401F1" w:rsidP="00E401F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tbl>
      <w:tblPr>
        <w:tblW w:w="92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2709"/>
        <w:gridCol w:w="1555"/>
        <w:gridCol w:w="1084"/>
        <w:gridCol w:w="1243"/>
        <w:gridCol w:w="2163"/>
      </w:tblGrid>
      <w:tr w:rsidR="00E401F1" w:rsidRPr="00E401F1" w14:paraId="51D658F0" w14:textId="77777777" w:rsidTr="00785426">
        <w:trPr>
          <w:trHeight w:val="68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F2801" w14:textId="77777777" w:rsidR="00E401F1" w:rsidRPr="00E401F1" w:rsidRDefault="00E401F1" w:rsidP="00E4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01F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E631D" w14:textId="77777777" w:rsidR="00E401F1" w:rsidRPr="00E401F1" w:rsidRDefault="00E401F1" w:rsidP="00E4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01F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Warunek: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D2495" w14:textId="77777777" w:rsidR="00E401F1" w:rsidRPr="00E401F1" w:rsidRDefault="00E401F1" w:rsidP="00E4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01F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 xml:space="preserve">Przedmiot zamówienia </w:t>
            </w:r>
            <w:r w:rsidRPr="00E401F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br/>
              <w:t>(rodzaj wykonanych robót / zakres 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121D2" w14:textId="77777777" w:rsidR="00E401F1" w:rsidRPr="00E401F1" w:rsidRDefault="00E401F1" w:rsidP="00E4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01F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Daty  realizacji</w:t>
            </w:r>
          </w:p>
          <w:p w14:paraId="40DB703F" w14:textId="77777777" w:rsidR="00E401F1" w:rsidRPr="00E401F1" w:rsidRDefault="00E401F1" w:rsidP="00E4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DFD93" w14:textId="77777777" w:rsidR="00E401F1" w:rsidRPr="00E401F1" w:rsidRDefault="00E401F1" w:rsidP="00E4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01F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Miejsce wykonania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5BE54" w14:textId="77777777" w:rsidR="00E401F1" w:rsidRPr="00E401F1" w:rsidRDefault="00E401F1" w:rsidP="00E4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01F1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  <w:t>Nazwa i siedziba podmiotu, na rzecz którego  umowa została  wykonana Wartość brutto</w:t>
            </w:r>
          </w:p>
          <w:p w14:paraId="548372C2" w14:textId="77777777" w:rsidR="00E401F1" w:rsidRPr="00E401F1" w:rsidRDefault="00E401F1" w:rsidP="00E401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401F1" w:rsidRPr="00E401F1" w14:paraId="19CCE55D" w14:textId="77777777" w:rsidTr="00785426">
        <w:trPr>
          <w:trHeight w:val="68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CE93" w14:textId="77777777" w:rsidR="00E401F1" w:rsidRPr="00E401F1" w:rsidRDefault="00E401F1" w:rsidP="00E40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outlineLvl w:val="1"/>
              <w:rPr>
                <w:rFonts w:eastAsia="Calibr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401F1">
              <w:rPr>
                <w:rFonts w:eastAsia="Calibr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799A5" w14:textId="77777777" w:rsidR="00E401F1" w:rsidRPr="00E401F1" w:rsidRDefault="00E401F1" w:rsidP="00E401F1">
            <w:pPr>
              <w:ind w:left="67"/>
              <w:contextualSpacing/>
              <w:rPr>
                <w:rFonts w:cstheme="minorHAnsi"/>
                <w:color w:val="000000"/>
                <w:kern w:val="0"/>
                <w:sz w:val="20"/>
                <w:szCs w:val="20"/>
                <w14:ligatures w14:val="none"/>
              </w:rPr>
            </w:pPr>
            <w:r w:rsidRPr="00E401F1"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 xml:space="preserve">minimum dwie roboty polegające na: budowie lub przebudowie lub rozbudowie Stacji Uzdatniania Wody z zastosowaniem urządzeń technologicznych do uzdatniania wody w postaci: aeratora z kontrolowaną poduszką powietrzną i filtrów z kontrolowaną poduszką powietrzną oraz z budową żelbetowego, monolitycznego zbiornika retencyjnego na wodę uzdatnioną o pojemności nie mniejszej niż 300m3. Przepustowość technologiczna urządzeń uzdatniających wodę dla każdej roboty nie mniejsza niż Q=30m3/h. Wartość każdej roboty nie mniej niż 4 500 000,00 złotych brutto.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E2A47" w14:textId="77777777" w:rsidR="00E401F1" w:rsidRPr="00E401F1" w:rsidRDefault="00E401F1" w:rsidP="00E40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outlineLvl w:val="1"/>
              <w:rPr>
                <w:rFonts w:eastAsia="Calibr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8CFBE" w14:textId="77777777" w:rsidR="00E401F1" w:rsidRPr="00E401F1" w:rsidRDefault="00E401F1" w:rsidP="00E40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outlineLvl w:val="1"/>
              <w:rPr>
                <w:rFonts w:eastAsia="Calibr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7FB8" w14:textId="77777777" w:rsidR="00E401F1" w:rsidRPr="00E401F1" w:rsidRDefault="00E401F1" w:rsidP="00E40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outlineLvl w:val="1"/>
              <w:rPr>
                <w:rFonts w:eastAsia="Calibr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E8B91" w14:textId="77777777" w:rsidR="00E401F1" w:rsidRPr="00E401F1" w:rsidRDefault="00E401F1" w:rsidP="00E401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40" w:lineRule="auto"/>
              <w:outlineLvl w:val="1"/>
              <w:rPr>
                <w:rFonts w:eastAsia="Calibri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487D04A" w14:textId="77777777" w:rsidR="00E401F1" w:rsidRPr="00E401F1" w:rsidRDefault="00E401F1" w:rsidP="00E401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outlineLvl w:val="1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E401F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W załączeniu przedkładam dokumenty, o których mowa w Części VI ust. 1  potwierdzające, że wykazane roboty zostały wykonane należycie zgodnie z zasadami sztuki budowlanej i prawidłowo ukończone.</w:t>
      </w:r>
      <w:r w:rsidRPr="00E401F1">
        <w:rPr>
          <w:rFonts w:eastAsia="Times New Roman" w:cstheme="minorHAnsi"/>
          <w:b/>
          <w:bCs/>
          <w:kern w:val="0"/>
          <w:sz w:val="20"/>
          <w:szCs w:val="20"/>
          <w:lang w:eastAsia="pl-PL"/>
          <w14:ligatures w14:val="none"/>
        </w:rPr>
        <w:t>*</w:t>
      </w:r>
    </w:p>
    <w:p w14:paraId="494E86DE" w14:textId="77777777" w:rsidR="00E401F1" w:rsidRPr="00E401F1" w:rsidRDefault="00E401F1" w:rsidP="00E401F1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ind w:left="6480"/>
        <w:jc w:val="right"/>
        <w:outlineLvl w:val="1"/>
        <w:rPr>
          <w:rFonts w:eastAsia="Calibri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6498C046" w14:textId="77777777" w:rsidR="00E401F1" w:rsidRPr="00E401F1" w:rsidRDefault="00E401F1" w:rsidP="00E401F1">
      <w:pPr>
        <w:spacing w:after="0" w:line="240" w:lineRule="auto"/>
        <w:ind w:left="6480"/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</w:pPr>
      <w:r w:rsidRPr="00E401F1"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  <w:t>Dokument należy podpisać kwalifikowanym podpisem elektronicznym</w:t>
      </w:r>
    </w:p>
    <w:p w14:paraId="53151E29" w14:textId="77777777" w:rsidR="00E401F1" w:rsidRPr="00E401F1" w:rsidRDefault="00E401F1" w:rsidP="00E401F1">
      <w:pPr>
        <w:spacing w:after="0" w:line="240" w:lineRule="auto"/>
        <w:ind w:left="6480"/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</w:pPr>
    </w:p>
    <w:p w14:paraId="6C32F7D7" w14:textId="77777777" w:rsidR="00E401F1" w:rsidRPr="00E401F1" w:rsidRDefault="00E401F1" w:rsidP="00E401F1">
      <w:pPr>
        <w:spacing w:after="0" w:line="240" w:lineRule="auto"/>
        <w:ind w:left="6480"/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</w:pPr>
    </w:p>
    <w:p w14:paraId="7A5AD0FD" w14:textId="77777777" w:rsidR="00E401F1" w:rsidRPr="00E401F1" w:rsidRDefault="00E401F1" w:rsidP="00E401F1">
      <w:pPr>
        <w:spacing w:after="0" w:line="240" w:lineRule="auto"/>
        <w:ind w:left="6480"/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</w:pPr>
    </w:p>
    <w:p w14:paraId="09106AAE" w14:textId="77777777" w:rsidR="00E401F1" w:rsidRPr="00E401F1" w:rsidRDefault="00E401F1" w:rsidP="00E401F1">
      <w:pPr>
        <w:spacing w:after="0" w:line="240" w:lineRule="auto"/>
        <w:ind w:left="6480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</w:p>
    <w:p w14:paraId="55D956EC" w14:textId="77777777" w:rsidR="00E401F1" w:rsidRPr="00E401F1" w:rsidRDefault="00E401F1" w:rsidP="00E401F1">
      <w:pPr>
        <w:spacing w:after="0" w:line="240" w:lineRule="auto"/>
        <w:ind w:left="142" w:hanging="142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E401F1">
        <w:rPr>
          <w:rFonts w:eastAsia="Times New Roman" w:cstheme="minorHAnsi"/>
          <w:b/>
          <w:kern w:val="0"/>
          <w:sz w:val="20"/>
          <w:szCs w:val="20"/>
          <w:lang w:eastAsia="pl-PL"/>
          <w14:ligatures w14:val="none"/>
        </w:rPr>
        <w:t>*</w:t>
      </w:r>
      <w:r w:rsidRPr="00E401F1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 xml:space="preserve"> Zamawiający wyjaśnia, że dokumentami, o których mowa są: referencje,  końcowe protokoły odbioru robót bez zastrzeżeń.</w:t>
      </w:r>
    </w:p>
    <w:p w14:paraId="23BEBA1D" w14:textId="77777777" w:rsidR="001D42C0" w:rsidRDefault="001D42C0"/>
    <w:sectPr w:rsidR="001D42C0" w:rsidSect="00E401F1">
      <w:head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8810A" w14:textId="77777777" w:rsidR="00E401F1" w:rsidRDefault="00E401F1">
    <w:pPr>
      <w:pStyle w:val="Nagwek"/>
    </w:pPr>
    <w:r w:rsidRPr="00A13FBA">
      <w:rPr>
        <w:noProof/>
      </w:rPr>
      <w:drawing>
        <wp:inline distT="0" distB="0" distL="0" distR="0" wp14:anchorId="5FE8AD90" wp14:editId="7C574E7E">
          <wp:extent cx="5943600" cy="53863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8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1F1"/>
    <w:rsid w:val="001D42C0"/>
    <w:rsid w:val="00732E34"/>
    <w:rsid w:val="008C735E"/>
    <w:rsid w:val="00E14E3F"/>
    <w:rsid w:val="00E4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26F56"/>
  <w15:chartTrackingRefBased/>
  <w15:docId w15:val="{0DC3899C-456A-43B6-ACB1-7D0C8E183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01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01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01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01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01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01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01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01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01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01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01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01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01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01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01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01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01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01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401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401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01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401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401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401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401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401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01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01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401F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E401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40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UG</dc:creator>
  <cp:keywords/>
  <dc:description/>
  <cp:lastModifiedBy>UG UG</cp:lastModifiedBy>
  <cp:revision>1</cp:revision>
  <dcterms:created xsi:type="dcterms:W3CDTF">2025-12-17T12:52:00Z</dcterms:created>
  <dcterms:modified xsi:type="dcterms:W3CDTF">2025-12-17T12:53:00Z</dcterms:modified>
</cp:coreProperties>
</file>